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Datenschutzgrundverordnung (DSGVO) </w:t>
      </w: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rsidR="00EE24B0" w:rsidRDefault="00350EEC"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fldChar w:fldCharType="begin">
          <w:ffData>
            <w:name w:val="Text1"/>
            <w:enabled/>
            <w:calcOnExit w:val="0"/>
            <w:textInput>
              <w:default w:val="${if(n1:container/n1:Auftraggeber/n1:name) then n1:container/n1:Auftraggeber/n1:name else '_________________'}"/>
            </w:textInput>
          </w:ffData>
        </w:fldChar>
      </w:r>
      <w:bookmarkStart w:id="0" w:name="Text1"/>
      <w:r>
        <w:rPr>
          <w:rFonts w:ascii="Arial" w:eastAsiaTheme="majorEastAsia" w:hAnsi="Arial" w:cstheme="majorBidi"/>
          <w:color w:val="000000" w:themeColor="text1"/>
          <w:spacing w:val="5"/>
          <w:kern w:val="28"/>
          <w:sz w:val="20"/>
          <w:szCs w:val="20"/>
        </w:rPr>
        <w:t>Deutsches Institut für Ernährungsforschung Potsdam-Rehbrücke</w:t>
      </w:r>
      <w:bookmarkEnd w:id="0"/>
      <w:r w:rsidR="00EE24B0">
        <w:rPr>
          <w:rFonts w:ascii="Arial" w:eastAsiaTheme="majorEastAsia" w:hAnsi="Arial" w:cstheme="majorBidi"/>
          <w:color w:val="000000" w:themeColor="text1"/>
          <w:spacing w:val="5"/>
          <w:kern w:val="28"/>
          <w:sz w:val="20"/>
          <w:szCs w:val="20"/>
        </w:rPr>
        <w:t xml:space="preserve"> (Name der öffentlichen Stelle) nimmt den Schutz Ihrer personenbezogenen Daten sehr ernst. Grundsätzlich bewahrt </w:t>
      </w:r>
      <w:r>
        <w:rPr>
          <w:rFonts w:ascii="Arial" w:eastAsiaTheme="majorEastAsia" w:hAnsi="Arial" w:cstheme="majorBidi"/>
          <w:color w:val="000000" w:themeColor="text1"/>
          <w:spacing w:val="5"/>
          <w:kern w:val="28"/>
          <w:sz w:val="20"/>
          <w:szCs w:val="20"/>
        </w:rPr>
        <w:fldChar w:fldCharType="begin">
          <w:ffData>
            <w:name w:val="Text2"/>
            <w:enabled/>
            <w:calcOnExit w:val="0"/>
            <w:textInput>
              <w:default w:val="${if(n1:container/n1:Auftraggeber/n1:name) then n1:container/n1:Auftraggeber/n1:name else '_________________'}"/>
            </w:textInput>
          </w:ffData>
        </w:fldChar>
      </w:r>
      <w:bookmarkStart w:id="1" w:name="Text2"/>
      <w:r>
        <w:rPr>
          <w:rFonts w:ascii="Arial" w:eastAsiaTheme="majorEastAsia" w:hAnsi="Arial" w:cstheme="majorBidi"/>
          <w:color w:val="000000" w:themeColor="text1"/>
          <w:spacing w:val="5"/>
          <w:kern w:val="28"/>
          <w:sz w:val="20"/>
          <w:szCs w:val="20"/>
        </w:rPr>
        <w:t>Deutsches Institut für Ernährungsforschung Potsdam-Rehbrücke</w:t>
      </w:r>
      <w:bookmarkEnd w:id="1"/>
      <w:r>
        <w:rPr>
          <w:rFonts w:ascii="Arial" w:eastAsiaTheme="majorEastAsia" w:hAnsi="Arial" w:cstheme="majorBidi"/>
          <w:color w:val="000000" w:themeColor="text1"/>
          <w:spacing w:val="5"/>
          <w:kern w:val="28"/>
          <w:sz w:val="20"/>
          <w:szCs w:val="20"/>
        </w:rPr>
        <w:t xml:space="preserve"> </w:t>
      </w:r>
      <w:r w:rsidR="00EE24B0" w:rsidRPr="007B2BD6">
        <w:rPr>
          <w:rFonts w:ascii="Arial" w:eastAsiaTheme="majorEastAsia" w:hAnsi="Arial" w:cstheme="majorBidi"/>
          <w:color w:val="000000" w:themeColor="text1"/>
          <w:spacing w:val="5"/>
          <w:kern w:val="28"/>
          <w:sz w:val="20"/>
          <w:szCs w:val="20"/>
        </w:rPr>
        <w:t>(Name der öffentlichen Stelle)</w:t>
      </w:r>
      <w:r w:rsidR="00EE24B0">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Im Zusammenhang mit </w:t>
      </w:r>
      <w:r w:rsidR="00350EEC">
        <w:rPr>
          <w:rFonts w:ascii="Arial" w:eastAsiaTheme="majorEastAsia" w:hAnsi="Arial" w:cstheme="majorBidi"/>
          <w:color w:val="000000" w:themeColor="text1"/>
          <w:spacing w:val="5"/>
          <w:kern w:val="28"/>
          <w:sz w:val="20"/>
          <w:szCs w:val="20"/>
        </w:rPr>
        <w:fldChar w:fldCharType="begin">
          <w:ffData>
            <w:name w:val="Text3"/>
            <w:enabled/>
            <w:calcOnExit w:val="0"/>
            <w:textInput>
              <w:default w:val="${if(n1:container/n1:TenderFile/n1:name) then n1:container/n1:TenderFile/n1:name else '_________________'}"/>
            </w:textInput>
          </w:ffData>
        </w:fldChar>
      </w:r>
      <w:bookmarkStart w:id="2" w:name="Text3"/>
      <w:r>
        <w:rPr>
          <w:rFonts w:ascii="Arial" w:eastAsiaTheme="majorEastAsia" w:hAnsi="Arial" w:cstheme="majorBidi"/>
          <w:color w:val="000000" w:themeColor="text1"/>
          <w:spacing w:val="5"/>
          <w:kern w:val="28"/>
          <w:sz w:val="20"/>
          <w:szCs w:val="20"/>
        </w:rPr>
        <w:t>Knochendichtemessplatz</w:t>
      </w:r>
      <w:bookmarkEnd w:id="2"/>
      <w:r w:rsidR="00350EEC">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(Bezeichnung des Vergabeverfahrens) verarbeitet </w:t>
      </w:r>
      <w:r w:rsidR="00350EEC">
        <w:rPr>
          <w:rFonts w:ascii="Arial" w:eastAsiaTheme="majorEastAsia" w:hAnsi="Arial" w:cstheme="majorBidi"/>
          <w:color w:val="000000" w:themeColor="text1"/>
          <w:spacing w:val="5"/>
          <w:kern w:val="28"/>
          <w:sz w:val="20"/>
          <w:szCs w:val="20"/>
        </w:rPr>
        <w:fldChar w:fldCharType="begin">
          <w:ffData>
            <w:name w:val="Text4"/>
            <w:enabled/>
            <w:calcOnExit w:val="0"/>
            <w:textInput>
              <w:default w:val="${if(n1:container/n1:Auftraggeber/n1:name) then n1:container/n1:Auftraggeber/n1:name else '_________________'}"/>
            </w:textInput>
          </w:ffData>
        </w:fldChar>
      </w:r>
      <w:bookmarkStart w:id="3" w:name="Text4"/>
      <w:r>
        <w:rPr>
          <w:rFonts w:ascii="Arial" w:eastAsiaTheme="majorEastAsia" w:hAnsi="Arial" w:cstheme="majorBidi"/>
          <w:color w:val="000000" w:themeColor="text1"/>
          <w:spacing w:val="5"/>
          <w:kern w:val="28"/>
          <w:sz w:val="20"/>
          <w:szCs w:val="20"/>
        </w:rPr>
        <w:t>Deutsches Institut für Ernährungsforschung Potsdam-Rehbrücke</w:t>
      </w:r>
      <w:bookmarkEnd w:id="3"/>
      <w:r w:rsidR="00350EEC">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(Name der öffentlichen Stelle) Daten von Ihnen.</w:t>
      </w: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Mit diesen Datenschutzhinweisen möchte </w:t>
      </w:r>
      <w:r w:rsidR="00350EEC">
        <w:rPr>
          <w:rFonts w:ascii="Arial" w:eastAsiaTheme="majorEastAsia" w:hAnsi="Arial" w:cstheme="majorBidi"/>
          <w:color w:val="000000" w:themeColor="text1"/>
          <w:spacing w:val="5"/>
          <w:kern w:val="28"/>
          <w:sz w:val="20"/>
          <w:szCs w:val="20"/>
        </w:rPr>
        <w:fldChar w:fldCharType="begin">
          <w:ffData>
            <w:name w:val="Text5"/>
            <w:enabled/>
            <w:calcOnExit w:val="0"/>
            <w:textInput>
              <w:default w:val="${if(n1:container/n1:Auftraggeber/n1:name) then n1:container/n1:Auftraggeber/n1:name else '_________________'}"/>
            </w:textInput>
          </w:ffData>
        </w:fldChar>
      </w:r>
      <w:bookmarkStart w:id="4" w:name="Text5"/>
      <w:r>
        <w:rPr>
          <w:rFonts w:ascii="Arial" w:eastAsiaTheme="majorEastAsia" w:hAnsi="Arial" w:cstheme="majorBidi"/>
          <w:color w:val="000000" w:themeColor="text1"/>
          <w:spacing w:val="5"/>
          <w:kern w:val="28"/>
          <w:sz w:val="20"/>
          <w:szCs w:val="20"/>
        </w:rPr>
        <w:t>Deutsches Institut für Ernährungsforschung Potsdam-Rehbrücke</w:t>
      </w:r>
      <w:bookmarkEnd w:id="4"/>
      <w:r w:rsidR="00350EEC">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(Name der öffentlichen Stelle) Sie nachstehend gemäß Artikel 13 DSGVO über die Verarbeitung Ihrer Daten informieren.</w:t>
      </w: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Pr="00C81DA8"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EE24B0" w:rsidTr="008221F9">
        <w:tc>
          <w:tcPr>
            <w:tcW w:w="9212" w:type="dxa"/>
          </w:tcPr>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EE24B0" w:rsidTr="008221F9">
        <w:tc>
          <w:tcPr>
            <w:tcW w:w="9212" w:type="dxa"/>
          </w:tcPr>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Pr="003D7E4B"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tbl>
      <w:tblPr>
        <w:tblStyle w:val="Tabellenraster"/>
        <w:tblW w:w="0" w:type="auto"/>
        <w:tblInd w:w="817" w:type="dxa"/>
        <w:tblLook w:val="04A0" w:firstRow="1" w:lastRow="0" w:firstColumn="1" w:lastColumn="0" w:noHBand="0" w:noVBand="1"/>
      </w:tblPr>
      <w:tblGrid>
        <w:gridCol w:w="8395"/>
      </w:tblGrid>
      <w:tr w:rsidR="00EE24B0" w:rsidTr="008221F9">
        <w:tc>
          <w:tcPr>
            <w:tcW w:w="8395" w:type="dxa"/>
          </w:tcPr>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3C5A6C"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Durchführung eines Vergabeverfahrens</w:t>
            </w:r>
          </w:p>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tbl>
      <w:tblPr>
        <w:tblStyle w:val="Tabellenraster"/>
        <w:tblW w:w="0" w:type="auto"/>
        <w:tblInd w:w="817" w:type="dxa"/>
        <w:tblLook w:val="04A0" w:firstRow="1" w:lastRow="0" w:firstColumn="1" w:lastColumn="0" w:noHBand="0" w:noVBand="1"/>
      </w:tblPr>
      <w:tblGrid>
        <w:gridCol w:w="8395"/>
      </w:tblGrid>
      <w:tr w:rsidR="00EE24B0" w:rsidTr="008221F9">
        <w:tc>
          <w:tcPr>
            <w:tcW w:w="8395" w:type="dxa"/>
          </w:tcPr>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Artikel 6 Absatz 3 DSGVO und §</w:t>
            </w:r>
            <w:r>
              <w:rPr>
                <w:rFonts w:ascii="Arial" w:eastAsiaTheme="majorEastAsia" w:hAnsi="Arial" w:cstheme="majorBidi"/>
                <w:color w:val="000000" w:themeColor="text1"/>
                <w:spacing w:val="5"/>
                <w:kern w:val="28"/>
                <w:sz w:val="20"/>
                <w:szCs w:val="20"/>
              </w:rPr>
              <w:t xml:space="preserve"> 55 Landeshaushaltsordnung Brandenburg, § 5 Absatz 1 Brandenburgisches Datenschutzgesetz </w:t>
            </w:r>
          </w:p>
        </w:tc>
      </w:tr>
    </w:tbl>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p>
    <w:tbl>
      <w:tblPr>
        <w:tblStyle w:val="Tabellenraster"/>
        <w:tblW w:w="0" w:type="auto"/>
        <w:tblLook w:val="04A0" w:firstRow="1" w:lastRow="0" w:firstColumn="1" w:lastColumn="0" w:noHBand="0" w:noVBand="1"/>
      </w:tblPr>
      <w:tblGrid>
        <w:gridCol w:w="9212"/>
      </w:tblGrid>
      <w:tr w:rsidR="00EE24B0" w:rsidTr="008221F9">
        <w:tc>
          <w:tcPr>
            <w:tcW w:w="9212" w:type="dxa"/>
          </w:tcPr>
          <w:p w:rsidR="00EE24B0" w:rsidRPr="001E61E1" w:rsidRDefault="00EE24B0" w:rsidP="008221F9">
            <w:pPr>
              <w:spacing w:line="240" w:lineRule="exact"/>
              <w:jc w:val="both"/>
              <w:rPr>
                <w:rFonts w:ascii="Arial" w:eastAsia="Times New Roman" w:hAnsi="Arial" w:cs="Arial"/>
                <w:sz w:val="20"/>
                <w:szCs w:val="20"/>
                <w:lang w:eastAsia="de-DE"/>
              </w:rPr>
            </w:pPr>
          </w:p>
          <w:p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Die Vergabestelle ist nach § 19 Absatz</w:t>
            </w:r>
            <w:r w:rsidRPr="001E61E1">
              <w:rPr>
                <w:rFonts w:ascii="Arial" w:eastAsia="Times New Roman" w:hAnsi="Arial" w:cs="Arial"/>
                <w:sz w:val="20"/>
                <w:szCs w:val="20"/>
                <w:lang w:eastAsia="de-DE"/>
              </w:rPr>
              <w:t xml:space="preserve"> 4 Mindestlohngesetz</w:t>
            </w:r>
            <w:r>
              <w:rPr>
                <w:rFonts w:ascii="Arial" w:eastAsia="Times New Roman" w:hAnsi="Arial" w:cs="Arial"/>
                <w:sz w:val="20"/>
                <w:szCs w:val="20"/>
                <w:lang w:eastAsia="de-DE"/>
              </w:rPr>
              <w:t>, § 21 Absatz 4 Arbeitnehmer-Entsendegesetz</w:t>
            </w:r>
            <w:r w:rsidRPr="001F4EEF">
              <w:rPr>
                <w:rFonts w:ascii="Arial" w:eastAsia="Times New Roman" w:hAnsi="Arial" w:cs="Arial"/>
                <w:sz w:val="20"/>
                <w:szCs w:val="20"/>
                <w:lang w:eastAsia="de-DE"/>
              </w:rPr>
              <w:t>, § 21 Absatz 1 Schwarz</w:t>
            </w:r>
            <w:r>
              <w:rPr>
                <w:rFonts w:ascii="Arial" w:eastAsia="Times New Roman" w:hAnsi="Arial" w:cs="Arial"/>
                <w:sz w:val="20"/>
                <w:szCs w:val="20"/>
                <w:lang w:eastAsia="de-DE"/>
              </w:rPr>
              <w:t xml:space="preserve">arbeitsbekämpfungsgesetz verpflichtet, </w:t>
            </w:r>
            <w:r w:rsidRPr="001E61E1">
              <w:rPr>
                <w:rFonts w:ascii="Arial" w:eastAsia="Times New Roman" w:hAnsi="Arial" w:cs="Arial"/>
                <w:sz w:val="20"/>
                <w:szCs w:val="20"/>
                <w:lang w:eastAsia="de-DE"/>
              </w:rPr>
              <w:t>bei Aufträgen ab einer Höhe von 30</w:t>
            </w:r>
            <w:r>
              <w:rPr>
                <w:rFonts w:ascii="Arial" w:eastAsia="Times New Roman" w:hAnsi="Arial" w:cs="Arial"/>
                <w:sz w:val="20"/>
                <w:szCs w:val="20"/>
                <w:lang w:eastAsia="de-DE"/>
              </w:rPr>
              <w:t>.</w:t>
            </w:r>
            <w:r w:rsidRPr="001E61E1">
              <w:rPr>
                <w:rFonts w:ascii="Arial" w:eastAsia="Times New Roman" w:hAnsi="Arial" w:cs="Arial"/>
                <w:sz w:val="20"/>
                <w:szCs w:val="20"/>
                <w:lang w:eastAsia="de-DE"/>
              </w:rPr>
              <w:t>000 Euro ohne Umsatzsteuer für den Bieter, der den Zuschlag erhalten soll, vor der Zuschlagserteilung eine Auskunft aus dem Gewerbezentralregister nach § 150a der Gewerbeordnung an</w:t>
            </w:r>
            <w:r>
              <w:rPr>
                <w:rFonts w:ascii="Arial" w:eastAsia="Times New Roman" w:hAnsi="Arial" w:cs="Arial"/>
                <w:sz w:val="20"/>
                <w:szCs w:val="20"/>
                <w:lang w:eastAsia="de-DE"/>
              </w:rPr>
              <w:t>zufordern</w:t>
            </w:r>
            <w:r w:rsidRPr="001E61E1">
              <w:rPr>
                <w:rFonts w:ascii="Arial" w:eastAsia="Times New Roman" w:hAnsi="Arial" w:cs="Arial"/>
                <w:sz w:val="20"/>
                <w:szCs w:val="20"/>
                <w:lang w:eastAsia="de-DE"/>
              </w:rPr>
              <w:t>.</w:t>
            </w:r>
          </w:p>
          <w:p w:rsidR="00EE24B0" w:rsidRDefault="00EE24B0" w:rsidP="008221F9">
            <w:pPr>
              <w:spacing w:before="120" w:after="120" w:line="360" w:lineRule="auto"/>
              <w:contextualSpacing/>
              <w:jc w:val="both"/>
              <w:rPr>
                <w:rFonts w:ascii="Arial" w:eastAsia="Times New Roman" w:hAnsi="Arial" w:cs="Arial"/>
                <w:sz w:val="20"/>
                <w:szCs w:val="20"/>
                <w:lang w:eastAsia="de-DE"/>
              </w:rPr>
            </w:pPr>
          </w:p>
          <w:p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w:t>
            </w:r>
            <w:r>
              <w:rPr>
                <w:rFonts w:ascii="Arial" w:eastAsiaTheme="majorEastAsia" w:hAnsi="Arial" w:cstheme="majorBidi"/>
                <w:color w:val="000000" w:themeColor="text1"/>
                <w:spacing w:val="5"/>
                <w:kern w:val="28"/>
                <w:sz w:val="20"/>
                <w:szCs w:val="20"/>
              </w:rPr>
              <w:t xml:space="preserve">i.S.v. Artikel 9 Absatz 1 DSGVO </w:t>
            </w:r>
            <w:r w:rsidRPr="004D339E">
              <w:rPr>
                <w:rFonts w:ascii="Arial" w:eastAsiaTheme="majorEastAsia" w:hAnsi="Arial" w:cstheme="majorBidi"/>
                <w:color w:val="000000" w:themeColor="text1"/>
                <w:spacing w:val="5"/>
                <w:kern w:val="28"/>
                <w:sz w:val="20"/>
                <w:szCs w:val="20"/>
              </w:rPr>
              <w:t xml:space="preserve">verarbeitet werden.  </w:t>
            </w:r>
          </w:p>
          <w:p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w:t>
            </w:r>
            <w:r w:rsidRPr="004352FE">
              <w:rPr>
                <w:rFonts w:ascii="Arial" w:eastAsiaTheme="majorEastAsia" w:hAnsi="Arial" w:cstheme="majorBidi"/>
                <w:color w:val="000000" w:themeColor="text1"/>
                <w:spacing w:val="5"/>
                <w:kern w:val="28"/>
                <w:sz w:val="20"/>
                <w:szCs w:val="20"/>
              </w:rPr>
              <w:t>solch</w:t>
            </w:r>
            <w:r>
              <w:rPr>
                <w:rFonts w:ascii="Arial" w:eastAsiaTheme="majorEastAsia" w:hAnsi="Arial" w:cstheme="majorBidi"/>
                <w:color w:val="000000" w:themeColor="text1"/>
                <w:spacing w:val="5"/>
                <w:kern w:val="28"/>
                <w:sz w:val="20"/>
                <w:szCs w:val="20"/>
              </w:rPr>
              <w:t>e Auftragnehmer, die wegen einer</w:t>
            </w:r>
            <w:r w:rsidRPr="004352FE">
              <w:rPr>
                <w:rFonts w:ascii="Arial" w:eastAsiaTheme="majorEastAsia" w:hAnsi="Arial" w:cstheme="majorBidi"/>
                <w:color w:val="000000" w:themeColor="text1"/>
                <w:spacing w:val="5"/>
                <w:kern w:val="28"/>
                <w:sz w:val="20"/>
                <w:szCs w:val="20"/>
              </w:rPr>
              <w:t xml:space="preserve"> schuldhaft</w:t>
            </w:r>
            <w:r>
              <w:rPr>
                <w:rFonts w:ascii="Arial" w:eastAsiaTheme="majorEastAsia" w:hAnsi="Arial" w:cstheme="majorBidi"/>
                <w:color w:val="000000" w:themeColor="text1"/>
                <w:spacing w:val="5"/>
                <w:kern w:val="28"/>
                <w:sz w:val="20"/>
                <w:szCs w:val="20"/>
              </w:rPr>
              <w:t xml:space="preserve">en Verletzung ihrer </w:t>
            </w:r>
            <w:r w:rsidRPr="004352FE">
              <w:rPr>
                <w:rFonts w:ascii="Arial" w:eastAsiaTheme="majorEastAsia" w:hAnsi="Arial" w:cstheme="majorBidi"/>
                <w:color w:val="000000" w:themeColor="text1"/>
                <w:spacing w:val="5"/>
                <w:kern w:val="28"/>
                <w:sz w:val="20"/>
                <w:szCs w:val="20"/>
              </w:rPr>
              <w:t xml:space="preserve">nach § 6 Absatz 2 und §§ 8 sowie 9 Absatz 1 </w:t>
            </w:r>
            <w:r>
              <w:rPr>
                <w:rFonts w:ascii="Arial" w:eastAsiaTheme="majorEastAsia" w:hAnsi="Arial" w:cstheme="majorBidi"/>
                <w:color w:val="000000" w:themeColor="text1"/>
                <w:spacing w:val="5"/>
                <w:kern w:val="28"/>
                <w:sz w:val="20"/>
                <w:szCs w:val="20"/>
              </w:rPr>
              <w:t xml:space="preserve">des Brandenburgischen Vergabegesetzes </w:t>
            </w:r>
            <w:r w:rsidRPr="004352FE">
              <w:rPr>
                <w:rFonts w:ascii="Arial" w:eastAsiaTheme="majorEastAsia" w:hAnsi="Arial" w:cstheme="majorBidi"/>
                <w:color w:val="000000" w:themeColor="text1"/>
                <w:spacing w:val="5"/>
                <w:kern w:val="28"/>
                <w:sz w:val="20"/>
                <w:szCs w:val="20"/>
              </w:rPr>
              <w:t xml:space="preserve">vereinbarten Pflichten von der Teilnahme am Wettbewerb um Aufträge wegen mangelnder Eignung ausgeschlossen </w:t>
            </w:r>
            <w:r>
              <w:rPr>
                <w:rFonts w:ascii="Arial" w:eastAsiaTheme="majorEastAsia" w:hAnsi="Arial" w:cstheme="majorBidi"/>
                <w:color w:val="000000" w:themeColor="text1"/>
                <w:spacing w:val="5"/>
                <w:kern w:val="28"/>
                <w:sz w:val="20"/>
                <w:szCs w:val="20"/>
              </w:rPr>
              <w:t xml:space="preserve">wurden (Auftragssperre). </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r w:rsidRPr="00140296">
              <w:rPr>
                <w:rFonts w:ascii="Arial" w:eastAsia="Times New Roman" w:hAnsi="Arial" w:cs="Arial"/>
                <w:sz w:val="20"/>
                <w:szCs w:val="20"/>
                <w:lang w:eastAsia="de-DE"/>
              </w:rPr>
              <w:t xml:space="preserve">Unterhalb von </w:t>
            </w:r>
            <w:r>
              <w:rPr>
                <w:rFonts w:ascii="Arial" w:eastAsia="Times New Roman" w:hAnsi="Arial" w:cs="Arial"/>
                <w:sz w:val="20"/>
                <w:szCs w:val="20"/>
                <w:lang w:eastAsia="de-DE"/>
              </w:rPr>
              <w:t xml:space="preserve">3.000 </w:t>
            </w:r>
            <w:r w:rsidRPr="00140296">
              <w:rPr>
                <w:rFonts w:ascii="Arial" w:eastAsia="Times New Roman" w:hAnsi="Arial" w:cs="Arial"/>
                <w:sz w:val="20"/>
                <w:szCs w:val="20"/>
                <w:lang w:eastAsia="de-DE"/>
              </w:rPr>
              <w:t>Euro ohne Umsatzsteuer liegt die Anfrage im Ermessen der Vergabestelle.</w:t>
            </w:r>
          </w:p>
          <w:p w:rsidR="00EE24B0" w:rsidRDefault="00EE24B0" w:rsidP="008221F9">
            <w:pPr>
              <w:spacing w:before="120" w:after="120" w:line="360" w:lineRule="auto"/>
              <w:contextualSpacing/>
              <w:jc w:val="both"/>
              <w:rPr>
                <w:rFonts w:ascii="Arial" w:eastAsia="Times New Roman" w:hAnsi="Arial" w:cs="Arial"/>
                <w:sz w:val="20"/>
                <w:szCs w:val="20"/>
                <w:lang w:eastAsia="de-DE"/>
              </w:rPr>
            </w:pPr>
          </w:p>
          <w:p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lastRenderedPageBreak/>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erfolgreichen Angebotes sowie den Namen des erfolgreichen Bieters und den nicht berücksichtigten Bewerbern die wesentlichen Gründe für ihre Nichtberücksichtigung mit. </w:t>
            </w:r>
          </w:p>
          <w:p w:rsidR="00EE24B0" w:rsidRDefault="00EE24B0" w:rsidP="008221F9">
            <w:pPr>
              <w:spacing w:before="120" w:after="120" w:line="360" w:lineRule="auto"/>
              <w:contextualSpacing/>
              <w:jc w:val="both"/>
              <w:rPr>
                <w:rFonts w:ascii="Arial" w:eastAsia="Times New Roman" w:hAnsi="Arial" w:cs="Arial"/>
                <w:sz w:val="20"/>
                <w:szCs w:val="20"/>
                <w:lang w:eastAsia="de-DE"/>
              </w:rPr>
            </w:pPr>
          </w:p>
          <w:p w:rsidR="00EE24B0" w:rsidRPr="003D7E4B"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A55DA7"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p>
    <w:tbl>
      <w:tblPr>
        <w:tblStyle w:val="Tabellenraster"/>
        <w:tblW w:w="0" w:type="auto"/>
        <w:tblLook w:val="04A0" w:firstRow="1" w:lastRow="0" w:firstColumn="1" w:lastColumn="0" w:noHBand="0" w:noVBand="1"/>
      </w:tblPr>
      <w:tblGrid>
        <w:gridCol w:w="9212"/>
      </w:tblGrid>
      <w:tr w:rsidR="00EE24B0" w:rsidTr="008221F9">
        <w:tc>
          <w:tcPr>
            <w:tcW w:w="9212" w:type="dxa"/>
          </w:tcPr>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 xml:space="preserve">chen Aufbewahrungsfristen (§ </w:t>
            </w:r>
            <w:r w:rsidRPr="00A71A0F">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Pr>
                <w:rFonts w:ascii="Arial" w:eastAsiaTheme="majorEastAsia" w:hAnsi="Arial" w:cstheme="majorBidi"/>
                <w:color w:val="000000" w:themeColor="text1"/>
                <w:spacing w:val="5"/>
                <w:kern w:val="28"/>
                <w:sz w:val="20"/>
                <w:szCs w:val="20"/>
              </w:rPr>
              <w:t xml:space="preserve"> Brandenburg sowie ggf. nach der europäischen Haushaltsordnung</w:t>
            </w:r>
            <w:r w:rsidRPr="009D2657">
              <w:rPr>
                <w:rFonts w:ascii="Arial" w:eastAsiaTheme="majorEastAsia" w:hAnsi="Arial" w:cstheme="majorBidi"/>
                <w:color w:val="000000" w:themeColor="text1"/>
                <w:spacing w:val="5"/>
                <w:kern w:val="28"/>
                <w:sz w:val="20"/>
                <w:szCs w:val="20"/>
              </w:rPr>
              <w:t>).</w:t>
            </w:r>
          </w:p>
        </w:tc>
      </w:tr>
    </w:tbl>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EE24B0" w:rsidTr="008221F9">
        <w:tc>
          <w:tcPr>
            <w:tcW w:w="9212" w:type="dxa"/>
          </w:tcPr>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Pr>
                <w:rFonts w:ascii="Arial" w:eastAsiaTheme="majorEastAsia" w:hAnsi="Arial" w:cstheme="majorBidi"/>
                <w:b/>
                <w:color w:val="000000" w:themeColor="text1"/>
                <w:spacing w:val="5"/>
                <w:kern w:val="28"/>
                <w:sz w:val="20"/>
                <w:szCs w:val="20"/>
              </w:rPr>
              <w:t>:</w:t>
            </w:r>
          </w:p>
          <w:p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Pr>
                <w:rFonts w:ascii="Arial" w:eastAsiaTheme="majorEastAsia" w:hAnsi="Arial" w:cstheme="majorBidi"/>
                <w:b/>
                <w:color w:val="000000" w:themeColor="text1"/>
                <w:spacing w:val="5"/>
                <w:kern w:val="28"/>
                <w:sz w:val="20"/>
                <w:szCs w:val="20"/>
              </w:rPr>
              <w:t>:</w:t>
            </w:r>
          </w:p>
          <w:p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noch zur Erfüllung der Aufgaben noch benötigt werden (s.a. Dauer der Speicherung).</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Pr>
                <w:rFonts w:ascii="Arial" w:eastAsiaTheme="majorEastAsia" w:hAnsi="Arial" w:cstheme="majorBidi"/>
                <w:b/>
                <w:color w:val="000000" w:themeColor="text1"/>
                <w:spacing w:val="5"/>
                <w:kern w:val="28"/>
                <w:sz w:val="20"/>
                <w:szCs w:val="20"/>
              </w:rPr>
              <w:t>:</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Pr>
                <w:rFonts w:ascii="Arial" w:eastAsiaTheme="majorEastAsia" w:hAnsi="Arial" w:cstheme="majorBidi"/>
                <w:color w:val="000000" w:themeColor="text1"/>
                <w:spacing w:val="5"/>
                <w:kern w:val="28"/>
                <w:sz w:val="20"/>
                <w:szCs w:val="20"/>
              </w:rPr>
              <w:t xml:space="preserve">. </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Pr>
                <w:rFonts w:ascii="Arial" w:eastAsiaTheme="majorEastAsia" w:hAnsi="Arial" w:cstheme="majorBidi"/>
                <w:b/>
                <w:color w:val="000000" w:themeColor="text1"/>
                <w:spacing w:val="5"/>
                <w:kern w:val="28"/>
                <w:sz w:val="20"/>
                <w:szCs w:val="20"/>
              </w:rPr>
              <w:t>:</w:t>
            </w:r>
          </w:p>
          <w:p w:rsidR="00EE24B0" w:rsidRPr="00920496"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212"/>
      </w:tblGrid>
      <w:tr w:rsidR="00EE24B0" w:rsidTr="008221F9">
        <w:tc>
          <w:tcPr>
            <w:tcW w:w="9212" w:type="dxa"/>
          </w:tcPr>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Dagmar </w:t>
            </w:r>
            <w:proofErr w:type="spellStart"/>
            <w:r>
              <w:rPr>
                <w:rFonts w:ascii="Arial" w:eastAsiaTheme="majorEastAsia" w:hAnsi="Arial" w:cstheme="majorBidi"/>
                <w:color w:val="000000" w:themeColor="text1"/>
                <w:spacing w:val="5"/>
                <w:kern w:val="28"/>
                <w:sz w:val="20"/>
                <w:szCs w:val="20"/>
              </w:rPr>
              <w:t>Hartg</w:t>
            </w:r>
            <w:r w:rsidRPr="007863A5">
              <w:rPr>
                <w:rFonts w:ascii="Arial" w:eastAsiaTheme="majorEastAsia" w:hAnsi="Arial" w:cstheme="majorBidi"/>
                <w:color w:val="000000" w:themeColor="text1"/>
                <w:spacing w:val="5"/>
                <w:kern w:val="28"/>
                <w:sz w:val="20"/>
                <w:szCs w:val="20"/>
              </w:rPr>
              <w:t>e</w:t>
            </w:r>
            <w:proofErr w:type="spellEnd"/>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Pr>
          <w:rFonts w:ascii="Arial" w:eastAsiaTheme="majorEastAsia" w:hAnsi="Arial" w:cstheme="majorBidi"/>
          <w:color w:val="000000" w:themeColor="text1"/>
          <w:spacing w:val="5"/>
          <w:kern w:val="28"/>
          <w:sz w:val="20"/>
          <w:szCs w:val="20"/>
        </w:rPr>
        <w:t>des Verantwortlichen wegen</w:t>
      </w:r>
      <w:r w:rsidRPr="00CA0D03">
        <w:rPr>
          <w:rFonts w:ascii="Arial" w:eastAsiaTheme="majorEastAsia" w:hAnsi="Arial" w:cstheme="majorBidi"/>
          <w:color w:val="000000" w:themeColor="text1"/>
          <w:spacing w:val="5"/>
          <w:kern w:val="28"/>
          <w:sz w:val="20"/>
          <w:szCs w:val="20"/>
        </w:rPr>
        <w:t xml:space="preserve"> der Erhebung </w:t>
      </w:r>
      <w:r>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Pr>
          <w:rFonts w:ascii="Arial" w:eastAsiaTheme="majorEastAsia" w:hAnsi="Arial" w:cstheme="majorBidi"/>
          <w:color w:val="000000" w:themeColor="text1"/>
          <w:spacing w:val="5"/>
          <w:kern w:val="28"/>
          <w:sz w:val="20"/>
          <w:szCs w:val="20"/>
        </w:rPr>
        <w:t xml:space="preserve">ogenen Daten bei Dritten (z.B.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im Rahmen des Vergabeverfahrens ausdrücklich geregelt und dort zum Schutz der Interessen der betroffenen Personen eine vertrauliche Behandlung de</w:t>
      </w:r>
      <w:r>
        <w:rPr>
          <w:rFonts w:ascii="Arial" w:eastAsiaTheme="majorEastAsia" w:hAnsi="Arial" w:cstheme="majorBidi"/>
          <w:color w:val="000000" w:themeColor="text1"/>
          <w:spacing w:val="5"/>
          <w:kern w:val="28"/>
          <w:sz w:val="20"/>
          <w:szCs w:val="20"/>
        </w:rPr>
        <w:t>r Daten vorgesehen (§ 55 Landeshaushaltsordnung Brandenburg, §§ 3, 6 Unterschwellenvergabeordnung, § 37 Beamtenstatusgesetz Brandenburg, §§ 1, 2 Verpflichtungsgesetz</w:t>
      </w:r>
      <w:r w:rsidRPr="00CA0D03">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w:t>
      </w: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Weitere Informationen können Sie dem offiziellen Internetauftritt des </w:t>
      </w:r>
      <w:r w:rsidR="00350EEC">
        <w:rPr>
          <w:rFonts w:ascii="Arial" w:eastAsiaTheme="majorEastAsia" w:hAnsi="Arial" w:cstheme="majorBidi"/>
          <w:color w:val="000000" w:themeColor="text1"/>
          <w:spacing w:val="5"/>
          <w:kern w:val="28"/>
          <w:sz w:val="20"/>
          <w:szCs w:val="20"/>
        </w:rPr>
        <w:fldChar w:fldCharType="begin">
          <w:ffData>
            <w:name w:val="Text6"/>
            <w:enabled/>
            <w:calcOnExit w:val="0"/>
            <w:textInput>
              <w:default w:val="${if(n1:container/n1:Auftraggeber/n1:name) then n1:container/n1:Auftraggeber/n1:name else '_________________'}"/>
            </w:textInput>
          </w:ffData>
        </w:fldChar>
      </w:r>
      <w:bookmarkStart w:id="5" w:name="Text6"/>
      <w:r>
        <w:rPr>
          <w:rFonts w:ascii="Arial" w:eastAsiaTheme="majorEastAsia" w:hAnsi="Arial" w:cstheme="majorBidi"/>
          <w:color w:val="000000" w:themeColor="text1"/>
          <w:spacing w:val="5"/>
          <w:kern w:val="28"/>
          <w:sz w:val="20"/>
          <w:szCs w:val="20"/>
        </w:rPr>
        <w:t>Deutsches Institut für Ernährungsforschung Potsdam-Rehbrücke</w:t>
      </w:r>
      <w:bookmarkEnd w:id="5"/>
      <w:r w:rsidR="00350EEC">
        <w:rPr>
          <w:rFonts w:ascii="Arial" w:eastAsiaTheme="majorEastAsia" w:hAnsi="Arial" w:cstheme="majorBidi"/>
          <w:color w:val="000000" w:themeColor="text1"/>
          <w:spacing w:val="5"/>
          <w:kern w:val="28"/>
          <w:sz w:val="20"/>
          <w:szCs w:val="20"/>
        </w:rPr>
        <w:t xml:space="preserve"> </w:t>
      </w:r>
      <w:r w:rsidRPr="007B2BD6">
        <w:rPr>
          <w:rFonts w:ascii="Arial" w:eastAsiaTheme="majorEastAsia" w:hAnsi="Arial" w:cstheme="majorBidi"/>
          <w:color w:val="000000" w:themeColor="text1"/>
          <w:spacing w:val="5"/>
          <w:kern w:val="28"/>
          <w:sz w:val="20"/>
          <w:szCs w:val="20"/>
        </w:rPr>
        <w:t>(Name der öffentlichen Stelle)</w:t>
      </w:r>
      <w:r>
        <w:rPr>
          <w:rFonts w:ascii="Arial" w:eastAsiaTheme="majorEastAsia" w:hAnsi="Arial" w:cstheme="majorBidi"/>
          <w:color w:val="000000" w:themeColor="text1"/>
          <w:spacing w:val="5"/>
          <w:kern w:val="28"/>
          <w:sz w:val="20"/>
          <w:szCs w:val="20"/>
        </w:rPr>
        <w:t xml:space="preserve"> unter </w:t>
      </w:r>
      <w:r w:rsidR="00350EEC" w:rsidRPr="005E78B6">
        <w:rPr>
          <w:rFonts w:ascii="Arial" w:eastAsiaTheme="majorEastAsia" w:hAnsi="Arial" w:cstheme="majorBidi"/>
          <w:color w:val="0000FF"/>
          <w:spacing w:val="5"/>
          <w:kern w:val="28"/>
          <w:sz w:val="20"/>
          <w:szCs w:val="20"/>
          <w:u w:val="single"/>
        </w:rPr>
        <w:fldChar w:fldCharType="begin">
          <w:ffData>
            <w:name w:val="Text7"/>
            <w:enabled/>
            <w:calcOnExit w:val="0"/>
            <w:textInput>
              <w:default w:val="${if(n1:container/n1:Auftraggeber/n1:url) then n1:container/n1:Auftraggeber/n1:url else '_________________'}"/>
            </w:textInput>
          </w:ffData>
        </w:fldChar>
      </w:r>
      <w:bookmarkStart w:id="6" w:name="Text7"/>
      <w:r>
        <w:rPr>
          <w:rFonts w:ascii="Arial" w:eastAsiaTheme="majorEastAsia" w:hAnsi="Arial" w:cstheme="majorBidi"/>
          <w:color w:val="0000FF"/>
          <w:spacing w:val="5"/>
          <w:kern w:val="28"/>
          <w:sz w:val="20"/>
          <w:szCs w:val="20"/>
          <w:u w:val="single"/>
        </w:rPr>
        <w:t>https://www.dife.de</w:t>
      </w:r>
      <w:bookmarkEnd w:id="6"/>
      <w:r w:rsidR="00350EEC">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sowie </w:t>
      </w:r>
      <w:bookmarkStart w:id="7" w:name="_GoBack"/>
      <w:bookmarkEnd w:id="7"/>
      <w:r>
        <w:rPr>
          <w:rFonts w:ascii="Arial" w:eastAsiaTheme="majorEastAsia" w:hAnsi="Arial" w:cstheme="majorBidi"/>
          <w:color w:val="000000" w:themeColor="text1"/>
          <w:spacing w:val="5"/>
          <w:kern w:val="28"/>
          <w:sz w:val="20"/>
          <w:szCs w:val="20"/>
        </w:rPr>
        <w:t xml:space="preserve">dem offiziellen Internetauftritt der „Landesbeauftragten für den Datenschutz und das Recht auf Akteneinsicht“ unter </w:t>
      </w:r>
      <w:hyperlink r:id="rId8"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w:t>
      </w:r>
    </w:p>
    <w:p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9F9" w:rsidRDefault="008D09F9" w:rsidP="00630351">
      <w:r>
        <w:separator/>
      </w:r>
    </w:p>
  </w:endnote>
  <w:endnote w:type="continuationSeparator" w:id="0">
    <w:p w:rsidR="008D09F9" w:rsidRDefault="008D09F9"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9F9" w:rsidRDefault="008D09F9" w:rsidP="00630351">
      <w:r>
        <w:separator/>
      </w:r>
    </w:p>
  </w:footnote>
  <w:footnote w:type="continuationSeparator" w:id="0">
    <w:p w:rsidR="008D09F9" w:rsidRDefault="008D09F9" w:rsidP="00630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351" w:rsidRPr="00C51D10" w:rsidRDefault="00EE24B0"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4276F5">
      <w:rPr>
        <w:rFonts w:ascii="Arial" w:eastAsia="Times New Roman" w:hAnsi="Arial" w:cs="Arial"/>
        <w:sz w:val="20"/>
        <w:szCs w:val="20"/>
        <w:lang w:eastAsia="de-DE"/>
      </w:rPr>
      <w:t>Formular</w:t>
    </w:r>
    <w:r>
      <w:rPr>
        <w:rFonts w:ascii="Arial" w:eastAsia="Times New Roman" w:hAnsi="Arial" w:cs="Arial"/>
        <w:sz w:val="20"/>
        <w:szCs w:val="20"/>
        <w:lang w:eastAsia="de-DE"/>
      </w:rPr>
      <w:t xml:space="preserve"> 3.2</w:t>
    </w:r>
  </w:p>
  <w:p w:rsidR="00630351" w:rsidRPr="00C51D10" w:rsidRDefault="00E8511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Stand: 12</w:t>
    </w:r>
    <w:r w:rsidR="00630351" w:rsidRPr="00C51D10">
      <w:rPr>
        <w:rFonts w:ascii="Arial" w:eastAsia="Times New Roman" w:hAnsi="Arial" w:cs="Arial"/>
        <w:sz w:val="20"/>
        <w:szCs w:val="20"/>
        <w:lang w:eastAsia="de-DE"/>
      </w:rPr>
      <w:t>/2018</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4E53B0">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351"/>
    <w:rsid w:val="00097744"/>
    <w:rsid w:val="000B5F16"/>
    <w:rsid w:val="00116176"/>
    <w:rsid w:val="00140296"/>
    <w:rsid w:val="00154842"/>
    <w:rsid w:val="001B11BF"/>
    <w:rsid w:val="001E524D"/>
    <w:rsid w:val="001E61E1"/>
    <w:rsid w:val="001E6DEE"/>
    <w:rsid w:val="001F4EEF"/>
    <w:rsid w:val="002735C2"/>
    <w:rsid w:val="002C202B"/>
    <w:rsid w:val="002C3EC5"/>
    <w:rsid w:val="0034181B"/>
    <w:rsid w:val="00347B03"/>
    <w:rsid w:val="00350EEC"/>
    <w:rsid w:val="00396CAD"/>
    <w:rsid w:val="003C5A6C"/>
    <w:rsid w:val="003C6BB2"/>
    <w:rsid w:val="003D17F5"/>
    <w:rsid w:val="003D3BC3"/>
    <w:rsid w:val="003D7E4B"/>
    <w:rsid w:val="00402AC4"/>
    <w:rsid w:val="00423599"/>
    <w:rsid w:val="004276F5"/>
    <w:rsid w:val="004352FE"/>
    <w:rsid w:val="004754EF"/>
    <w:rsid w:val="00494DE6"/>
    <w:rsid w:val="004A58CE"/>
    <w:rsid w:val="004B208B"/>
    <w:rsid w:val="004D0CFB"/>
    <w:rsid w:val="004D339E"/>
    <w:rsid w:val="004E53B0"/>
    <w:rsid w:val="004F2BA9"/>
    <w:rsid w:val="00520644"/>
    <w:rsid w:val="005213E7"/>
    <w:rsid w:val="005E78B6"/>
    <w:rsid w:val="00605809"/>
    <w:rsid w:val="00621EB6"/>
    <w:rsid w:val="00630351"/>
    <w:rsid w:val="00691381"/>
    <w:rsid w:val="006A6142"/>
    <w:rsid w:val="006C6BBB"/>
    <w:rsid w:val="00725E77"/>
    <w:rsid w:val="00754388"/>
    <w:rsid w:val="00782131"/>
    <w:rsid w:val="007863A5"/>
    <w:rsid w:val="007B7806"/>
    <w:rsid w:val="007F6165"/>
    <w:rsid w:val="00841E3F"/>
    <w:rsid w:val="008D09F9"/>
    <w:rsid w:val="008D414E"/>
    <w:rsid w:val="00920496"/>
    <w:rsid w:val="00934113"/>
    <w:rsid w:val="00982738"/>
    <w:rsid w:val="009C6333"/>
    <w:rsid w:val="009D2657"/>
    <w:rsid w:val="00A2022B"/>
    <w:rsid w:val="00A23838"/>
    <w:rsid w:val="00A27FA7"/>
    <w:rsid w:val="00A51CEF"/>
    <w:rsid w:val="00A55DA7"/>
    <w:rsid w:val="00A71A0F"/>
    <w:rsid w:val="00A75305"/>
    <w:rsid w:val="00AB6BA2"/>
    <w:rsid w:val="00AF520B"/>
    <w:rsid w:val="00AF73F6"/>
    <w:rsid w:val="00B10B6E"/>
    <w:rsid w:val="00B5697F"/>
    <w:rsid w:val="00B63923"/>
    <w:rsid w:val="00B87F22"/>
    <w:rsid w:val="00C51D10"/>
    <w:rsid w:val="00C61E1D"/>
    <w:rsid w:val="00C63A07"/>
    <w:rsid w:val="00C64CA8"/>
    <w:rsid w:val="00C81DA8"/>
    <w:rsid w:val="00CA0D03"/>
    <w:rsid w:val="00D5749B"/>
    <w:rsid w:val="00DA23DA"/>
    <w:rsid w:val="00DA2AB5"/>
    <w:rsid w:val="00E00C17"/>
    <w:rsid w:val="00E05DAB"/>
    <w:rsid w:val="00E85114"/>
    <w:rsid w:val="00EC62B7"/>
    <w:rsid w:val="00EE24B0"/>
    <w:rsid w:val="00F63E95"/>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A71150-F136-40A0-9B90-C639D0AD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lda.brandenburg.de" TargetMode="External" Type="http://schemas.openxmlformats.org/officeDocument/2006/relationships/hyperlink"/><Relationship Id="rId9" Target="header1.xml" Type="http://schemas.openxmlformats.org/officeDocument/2006/relationships/head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CF541-9F64-4C88-A0C7-7B21FEC9B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1115</Words>
  <Characters>7026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2018-05-28T09:53:00Z</dcterms:created>
  <dc:creator>Luckas, Iris</dc:creator>
  <cp:lastModifiedBy>Matthäus Czerner</cp:lastModifiedBy>
  <cp:lastPrinted>2018-05-25T11:46:00Z</cp:lastPrinted>
  <dcterms:modified xsi:type="dcterms:W3CDTF">2019-08-13T08:52:00Z</dcterms:modified>
  <cp:revision>13</cp:revision>
</cp:coreProperties>
</file>